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0" w:rsidRPr="00DF296D" w:rsidRDefault="00564782" w:rsidP="00564782">
      <w:pPr>
        <w:widowControl w:val="0"/>
        <w:tabs>
          <w:tab w:val="decimal" w:pos="0"/>
        </w:tabs>
        <w:ind w:right="74"/>
        <w:jc w:val="center"/>
        <w:textAlignment w:val="baseline"/>
        <w:rPr>
          <w:rFonts w:ascii="Arial" w:eastAsia="Arial" w:hAnsi="Arial"/>
          <w:b/>
          <w:color w:val="000000"/>
          <w:sz w:val="36"/>
          <w:szCs w:val="36"/>
        </w:rPr>
      </w:pPr>
      <w:r w:rsidRPr="00DF296D">
        <w:rPr>
          <w:rFonts w:ascii="Arial" w:eastAsia="Arial" w:hAnsi="Arial"/>
          <w:b/>
          <w:color w:val="000000"/>
          <w:sz w:val="36"/>
          <w:szCs w:val="36"/>
        </w:rPr>
        <w:t>HIRING COSTS FOR HOLY TRINITY NAILSEA CHURCH VENUES</w:t>
      </w:r>
      <w:r w:rsidR="002F4B71" w:rsidRPr="00DF296D">
        <w:rPr>
          <w:rFonts w:ascii="Arial" w:eastAsia="Arial" w:hAnsi="Arial"/>
          <w:b/>
          <w:color w:val="000000"/>
          <w:sz w:val="36"/>
          <w:szCs w:val="36"/>
        </w:rPr>
        <w:t xml:space="preserve"> (</w:t>
      </w:r>
      <w:r w:rsidR="00FD7E88">
        <w:rPr>
          <w:rFonts w:ascii="Arial" w:eastAsia="Arial" w:hAnsi="Arial"/>
          <w:b/>
          <w:color w:val="000000"/>
          <w:sz w:val="36"/>
          <w:szCs w:val="36"/>
        </w:rPr>
        <w:t>2017</w:t>
      </w:r>
      <w:r w:rsidR="002F4B71" w:rsidRPr="00DF296D">
        <w:rPr>
          <w:rFonts w:ascii="Arial" w:eastAsia="Arial" w:hAnsi="Arial"/>
          <w:b/>
          <w:color w:val="000000"/>
          <w:sz w:val="36"/>
          <w:szCs w:val="36"/>
        </w:rPr>
        <w:t>)</w:t>
      </w:r>
    </w:p>
    <w:p w:rsidR="00564782" w:rsidRDefault="00564782" w:rsidP="00C65800">
      <w:pPr>
        <w:widowControl w:val="0"/>
        <w:tabs>
          <w:tab w:val="decimal" w:pos="0"/>
        </w:tabs>
        <w:ind w:right="74"/>
        <w:jc w:val="right"/>
        <w:textAlignment w:val="baseline"/>
        <w:rPr>
          <w:rFonts w:ascii="Arial" w:eastAsia="Arial" w:hAnsi="Arial"/>
          <w:b/>
          <w:color w:val="000000"/>
          <w:sz w:val="21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99"/>
        <w:gridCol w:w="3744"/>
        <w:gridCol w:w="2669"/>
      </w:tblGrid>
      <w:tr w:rsidR="00563A06" w:rsidRPr="00DF296D" w:rsidTr="00563A06">
        <w:trPr>
          <w:trHeight w:hRule="exact" w:val="1071"/>
        </w:trPr>
        <w:tc>
          <w:tcPr>
            <w:tcW w:w="1399" w:type="dxa"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296D">
              <w:rPr>
                <w:rFonts w:ascii="Arial" w:hAnsi="Arial" w:cs="Arial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2669" w:type="dxa"/>
          </w:tcPr>
          <w:p w:rsidR="00563A06" w:rsidRDefault="00563A06" w:rsidP="0090548B">
            <w:pPr>
              <w:ind w:left="115" w:right="1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Capacity</w:t>
            </w:r>
          </w:p>
          <w:p w:rsidR="00563A06" w:rsidRPr="00F8773E" w:rsidRDefault="00563A06" w:rsidP="0090548B">
            <w:pPr>
              <w:ind w:left="115" w:righ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Guidance only</w:t>
            </w:r>
          </w:p>
        </w:tc>
      </w:tr>
      <w:tr w:rsidR="00563A06" w:rsidRPr="00DF296D" w:rsidTr="00563A06">
        <w:tc>
          <w:tcPr>
            <w:tcW w:w="1399" w:type="dxa"/>
            <w:vMerge w:val="restart"/>
            <w:vAlign w:val="center"/>
          </w:tcPr>
          <w:p w:rsidR="00563A06" w:rsidRPr="00DF296D" w:rsidRDefault="00563A06" w:rsidP="00767EE4">
            <w:pPr>
              <w:ind w:left="115" w:right="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96D">
              <w:rPr>
                <w:rFonts w:ascii="Arial" w:hAnsi="Arial" w:cs="Arial"/>
                <w:b/>
                <w:sz w:val="28"/>
                <w:szCs w:val="28"/>
              </w:rPr>
              <w:t>Trinity House</w:t>
            </w:r>
          </w:p>
        </w:tc>
        <w:tc>
          <w:tcPr>
            <w:tcW w:w="3744" w:type="dxa"/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 xml:space="preserve">Garden Room per hour 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73E">
              <w:rPr>
                <w:rFonts w:ascii="Arial" w:hAnsi="Arial" w:cs="Arial"/>
                <w:sz w:val="20"/>
                <w:szCs w:val="20"/>
              </w:rPr>
              <w:t>50 standing, 40 seated w/out tables</w:t>
            </w:r>
            <w:r>
              <w:rPr>
                <w:rFonts w:ascii="Arial" w:hAnsi="Arial" w:cs="Arial"/>
                <w:sz w:val="20"/>
                <w:szCs w:val="20"/>
              </w:rPr>
              <w:t>, 30 with tables</w:t>
            </w: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Youth Space per hour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standing, fewer seated</w:t>
            </w: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90548B">
            <w:pPr>
              <w:ind w:left="108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left="108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Quiet Room per hour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(fewer seated if tables required)</w:t>
            </w:r>
          </w:p>
        </w:tc>
      </w:tr>
      <w:tr w:rsidR="00563A06" w:rsidRPr="00DF296D" w:rsidTr="00563A06"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Kitchen, one off charge if required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as many as can work safely</w:t>
            </w:r>
          </w:p>
        </w:tc>
      </w:tr>
      <w:tr w:rsidR="00563A06" w:rsidRPr="00DF296D" w:rsidTr="00563A06">
        <w:trPr>
          <w:trHeight w:val="1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63A06" w:rsidRPr="00DF296D" w:rsidRDefault="00563A06" w:rsidP="00DF296D">
            <w:pPr>
              <w:ind w:left="115" w:right="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A06" w:rsidRPr="00DF296D" w:rsidTr="00563A06"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563A06" w:rsidRPr="00DF296D" w:rsidRDefault="00563A06" w:rsidP="00DF296D">
            <w:pPr>
              <w:ind w:left="115" w:right="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96D">
              <w:rPr>
                <w:rFonts w:ascii="Arial" w:hAnsi="Arial" w:cs="Arial"/>
                <w:b/>
                <w:sz w:val="28"/>
                <w:szCs w:val="28"/>
              </w:rPr>
              <w:t>Trinity Centre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Main Lounge per hour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seated – depending on layout </w:t>
            </w: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2F4B71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Main Lounge - whole day</w:t>
            </w:r>
          </w:p>
        </w:tc>
        <w:tc>
          <w:tcPr>
            <w:tcW w:w="2669" w:type="dxa"/>
            <w:vMerge/>
          </w:tcPr>
          <w:p w:rsidR="00563A06" w:rsidRPr="00F8773E" w:rsidRDefault="00563A06" w:rsidP="00982E01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2F4B71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186605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Coffee Lounge per hour</w:t>
            </w:r>
          </w:p>
        </w:tc>
        <w:tc>
          <w:tcPr>
            <w:tcW w:w="2669" w:type="dxa"/>
          </w:tcPr>
          <w:p w:rsidR="00563A06" w:rsidRPr="00F8773E" w:rsidRDefault="00563A06" w:rsidP="00186605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around existing tables</w:t>
            </w:r>
          </w:p>
        </w:tc>
      </w:tr>
      <w:tr w:rsidR="00563A06" w:rsidRPr="00DF296D" w:rsidTr="00563A06">
        <w:tc>
          <w:tcPr>
            <w:tcW w:w="1399" w:type="dxa"/>
            <w:vMerge/>
            <w:vAlign w:val="center"/>
          </w:tcPr>
          <w:p w:rsidR="00563A06" w:rsidRPr="00DF296D" w:rsidRDefault="00563A06" w:rsidP="002F4B71">
            <w:pPr>
              <w:ind w:left="115" w:right="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Upper Room per hour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(fewer seated if tables required)</w:t>
            </w: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Tower Room per hour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3A06" w:rsidRPr="00DF296D" w:rsidTr="00563A06"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63A06" w:rsidRPr="00F8773E" w:rsidRDefault="00563A06" w:rsidP="00186605">
            <w:pPr>
              <w:ind w:left="115"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Kitchen, one off charge if required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63A06" w:rsidRPr="00F8773E" w:rsidRDefault="00563A06" w:rsidP="00186605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as many as can work safely</w:t>
            </w:r>
          </w:p>
        </w:tc>
      </w:tr>
      <w:tr w:rsidR="00563A06" w:rsidRPr="00DF296D" w:rsidTr="00563A06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63A06" w:rsidRDefault="00563A06" w:rsidP="00DF296D">
            <w:pPr>
              <w:ind w:left="115" w:right="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63A06" w:rsidRPr="00F8773E" w:rsidRDefault="00563A06" w:rsidP="00DF296D">
            <w:pPr>
              <w:ind w:righ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A06" w:rsidRPr="00F8773E" w:rsidRDefault="00563A06" w:rsidP="00767EE4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06" w:rsidRPr="00DF296D" w:rsidTr="00563A06"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563A06" w:rsidRPr="00DF296D" w:rsidRDefault="00563A06" w:rsidP="00DF296D">
            <w:pPr>
              <w:ind w:left="115" w:right="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Church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563A06" w:rsidRPr="00F8773E" w:rsidRDefault="00563A06" w:rsidP="00DF296D">
            <w:pPr>
              <w:ind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Church per hour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563A06" w:rsidRPr="00F8773E" w:rsidRDefault="00563A06" w:rsidP="00767EE4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>Church – whole day</w:t>
            </w:r>
          </w:p>
        </w:tc>
        <w:tc>
          <w:tcPr>
            <w:tcW w:w="2669" w:type="dxa"/>
          </w:tcPr>
          <w:p w:rsidR="00563A06" w:rsidRPr="00F8773E" w:rsidRDefault="00563A06" w:rsidP="00767EE4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 xml:space="preserve">For Church AV equipment and </w:t>
            </w:r>
            <w:proofErr w:type="spellStart"/>
            <w:r w:rsidRPr="00F8773E">
              <w:rPr>
                <w:rFonts w:ascii="Arial" w:hAnsi="Arial" w:cs="Arial"/>
                <w:sz w:val="24"/>
                <w:szCs w:val="24"/>
              </w:rPr>
              <w:t>authorised</w:t>
            </w:r>
            <w:proofErr w:type="spellEnd"/>
            <w:r w:rsidRPr="00F8773E">
              <w:rPr>
                <w:rFonts w:ascii="Arial" w:hAnsi="Arial" w:cs="Arial"/>
                <w:sz w:val="24"/>
                <w:szCs w:val="24"/>
              </w:rPr>
              <w:t xml:space="preserve"> operator ½ day/evening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06" w:rsidRPr="00DF296D" w:rsidTr="00563A06">
        <w:tc>
          <w:tcPr>
            <w:tcW w:w="1399" w:type="dxa"/>
            <w:vMerge/>
          </w:tcPr>
          <w:p w:rsidR="00563A06" w:rsidRPr="00DF296D" w:rsidRDefault="00563A06" w:rsidP="0090548B">
            <w:pPr>
              <w:ind w:left="115" w:right="1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4" w:type="dxa"/>
          </w:tcPr>
          <w:p w:rsidR="00563A06" w:rsidRPr="00F8773E" w:rsidRDefault="00563A06" w:rsidP="00DF296D">
            <w:pPr>
              <w:ind w:right="14"/>
              <w:rPr>
                <w:rFonts w:ascii="Arial" w:hAnsi="Arial" w:cs="Arial"/>
                <w:sz w:val="24"/>
                <w:szCs w:val="24"/>
              </w:rPr>
            </w:pPr>
            <w:r w:rsidRPr="00F8773E">
              <w:rPr>
                <w:rFonts w:ascii="Arial" w:hAnsi="Arial" w:cs="Arial"/>
                <w:sz w:val="24"/>
                <w:szCs w:val="24"/>
              </w:rPr>
              <w:t xml:space="preserve">For Church AV equipment and </w:t>
            </w:r>
            <w:proofErr w:type="spellStart"/>
            <w:r w:rsidRPr="00F8773E">
              <w:rPr>
                <w:rFonts w:ascii="Arial" w:hAnsi="Arial" w:cs="Arial"/>
                <w:sz w:val="24"/>
                <w:szCs w:val="24"/>
              </w:rPr>
              <w:t>authorised</w:t>
            </w:r>
            <w:proofErr w:type="spellEnd"/>
            <w:r w:rsidRPr="00F8773E">
              <w:rPr>
                <w:rFonts w:ascii="Arial" w:hAnsi="Arial" w:cs="Arial"/>
                <w:sz w:val="24"/>
                <w:szCs w:val="24"/>
              </w:rPr>
              <w:t xml:space="preserve"> operator whole day</w:t>
            </w:r>
          </w:p>
        </w:tc>
        <w:tc>
          <w:tcPr>
            <w:tcW w:w="2669" w:type="dxa"/>
          </w:tcPr>
          <w:p w:rsidR="00563A06" w:rsidRPr="00F8773E" w:rsidRDefault="00563A06" w:rsidP="0090548B">
            <w:pPr>
              <w:ind w:left="108"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800" w:rsidRDefault="00C65800" w:rsidP="00C65800">
      <w:pPr>
        <w:widowControl w:val="0"/>
        <w:tabs>
          <w:tab w:val="decimal" w:pos="0"/>
        </w:tabs>
        <w:ind w:right="74"/>
        <w:jc w:val="right"/>
        <w:textAlignment w:val="baseline"/>
        <w:rPr>
          <w:rFonts w:ascii="Arial" w:eastAsia="Arial" w:hAnsi="Arial"/>
          <w:b/>
          <w:color w:val="000000"/>
          <w:sz w:val="21"/>
        </w:rPr>
      </w:pPr>
    </w:p>
    <w:sectPr w:rsidR="00C65800" w:rsidSect="00C65800">
      <w:footerReference w:type="default" r:id="rId7"/>
      <w:pgSz w:w="16838" w:h="11904" w:orient="landscape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71" w:rsidRDefault="002F4B71" w:rsidP="002F4B71">
      <w:r>
        <w:separator/>
      </w:r>
    </w:p>
  </w:endnote>
  <w:endnote w:type="continuationSeparator" w:id="0">
    <w:p w:rsidR="002F4B71" w:rsidRDefault="002F4B71" w:rsidP="002F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1" w:rsidRPr="00564782" w:rsidRDefault="002F4B71" w:rsidP="002F4B71">
    <w:pPr>
      <w:jc w:val="center"/>
      <w:rPr>
        <w:rFonts w:ascii="Arial" w:eastAsia="Arial" w:hAnsi="Arial" w:cs="Arial"/>
        <w:b/>
        <w:color w:val="000000"/>
        <w:sz w:val="21"/>
      </w:rPr>
    </w:pPr>
    <w:r w:rsidRPr="00564782">
      <w:rPr>
        <w:rFonts w:ascii="Arial" w:hAnsi="Arial" w:cs="Arial"/>
        <w:b/>
        <w:sz w:val="18"/>
        <w:szCs w:val="18"/>
      </w:rPr>
      <w:t>Holy</w:t>
    </w:r>
    <w:r>
      <w:rPr>
        <w:rFonts w:ascii="Arial" w:hAnsi="Arial" w:cs="Arial"/>
        <w:b/>
        <w:sz w:val="18"/>
        <w:szCs w:val="18"/>
      </w:rPr>
      <w:t xml:space="preserve"> Trinity C</w:t>
    </w:r>
    <w:r w:rsidRPr="00564782">
      <w:rPr>
        <w:rFonts w:ascii="Arial" w:hAnsi="Arial" w:cs="Arial"/>
        <w:b/>
        <w:sz w:val="18"/>
        <w:szCs w:val="18"/>
      </w:rPr>
      <w:t>hurch Nailsea is a registered charity No. 1135454</w:t>
    </w:r>
  </w:p>
  <w:p w:rsidR="002F4B71" w:rsidRDefault="002F4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71" w:rsidRDefault="002F4B71" w:rsidP="002F4B71">
      <w:r>
        <w:separator/>
      </w:r>
    </w:p>
  </w:footnote>
  <w:footnote w:type="continuationSeparator" w:id="0">
    <w:p w:rsidR="002F4B71" w:rsidRDefault="002F4B71" w:rsidP="002F4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B8F"/>
    <w:multiLevelType w:val="hybridMultilevel"/>
    <w:tmpl w:val="566E4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75A7"/>
    <w:multiLevelType w:val="multilevel"/>
    <w:tmpl w:val="6D4424A2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E244A"/>
    <w:multiLevelType w:val="hybridMultilevel"/>
    <w:tmpl w:val="0F0C97E4"/>
    <w:lvl w:ilvl="0" w:tplc="A1CEFE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93951"/>
    <w:rsid w:val="00046034"/>
    <w:rsid w:val="00093951"/>
    <w:rsid w:val="001239A5"/>
    <w:rsid w:val="00133C92"/>
    <w:rsid w:val="002A326F"/>
    <w:rsid w:val="002F4B71"/>
    <w:rsid w:val="00393420"/>
    <w:rsid w:val="003C1759"/>
    <w:rsid w:val="003E5BDA"/>
    <w:rsid w:val="00410B7F"/>
    <w:rsid w:val="00490129"/>
    <w:rsid w:val="0049457D"/>
    <w:rsid w:val="00561299"/>
    <w:rsid w:val="00563A06"/>
    <w:rsid w:val="00564782"/>
    <w:rsid w:val="00587D60"/>
    <w:rsid w:val="005E53FC"/>
    <w:rsid w:val="006F02EC"/>
    <w:rsid w:val="006F668E"/>
    <w:rsid w:val="00720F7B"/>
    <w:rsid w:val="00731CBA"/>
    <w:rsid w:val="00767EE4"/>
    <w:rsid w:val="007D4E30"/>
    <w:rsid w:val="0090548B"/>
    <w:rsid w:val="0096110C"/>
    <w:rsid w:val="00970908"/>
    <w:rsid w:val="00982E01"/>
    <w:rsid w:val="00A67495"/>
    <w:rsid w:val="00AF4BB8"/>
    <w:rsid w:val="00B02CA8"/>
    <w:rsid w:val="00B83D76"/>
    <w:rsid w:val="00C65800"/>
    <w:rsid w:val="00D21E22"/>
    <w:rsid w:val="00D25579"/>
    <w:rsid w:val="00DD2B2D"/>
    <w:rsid w:val="00DF296D"/>
    <w:rsid w:val="00E370A6"/>
    <w:rsid w:val="00F6074D"/>
    <w:rsid w:val="00F8773E"/>
    <w:rsid w:val="00FA08B4"/>
    <w:rsid w:val="00FB42EA"/>
    <w:rsid w:val="00F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B7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F4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7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PremierEdge Solutions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Norman</dc:creator>
  <cp:lastModifiedBy>Sarah Read</cp:lastModifiedBy>
  <cp:revision>2</cp:revision>
  <cp:lastPrinted>2015-06-12T09:04:00Z</cp:lastPrinted>
  <dcterms:created xsi:type="dcterms:W3CDTF">2018-08-14T14:14:00Z</dcterms:created>
  <dcterms:modified xsi:type="dcterms:W3CDTF">2018-08-14T14:14:00Z</dcterms:modified>
</cp:coreProperties>
</file>